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1291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i/>
          <w:color w:val="27272E"/>
        </w:rPr>
      </w:pPr>
      <w:r w:rsidRPr="003752FE">
        <w:rPr>
          <w:rStyle w:val="a4"/>
          <w:color w:val="27272E"/>
        </w:rPr>
        <w:t xml:space="preserve">Правила возврата билетов по постановлению правительства от 18 сентября 2020 года </w:t>
      </w:r>
      <w:r w:rsidRPr="003752FE">
        <w:rPr>
          <w:rStyle w:val="a4"/>
          <w:i/>
          <w:color w:val="27272E"/>
        </w:rPr>
        <w:t>№1491</w:t>
      </w:r>
    </w:p>
    <w:p w14:paraId="542A203D" w14:textId="6B6F6DAC" w:rsidR="003752FE" w:rsidRPr="00111EC4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i/>
          <w:color w:val="27272E"/>
        </w:rPr>
      </w:pPr>
      <w:r w:rsidRPr="00111EC4">
        <w:rPr>
          <w:b/>
          <w:color w:val="27272E"/>
        </w:rPr>
        <w:t xml:space="preserve">В случае отказа Посетителя от посещения Мероприятия по </w:t>
      </w:r>
      <w:r w:rsidR="00111EC4">
        <w:rPr>
          <w:b/>
          <w:color w:val="27272E"/>
        </w:rPr>
        <w:t xml:space="preserve">любым </w:t>
      </w:r>
      <w:r w:rsidRPr="00111EC4">
        <w:rPr>
          <w:b/>
          <w:color w:val="27272E"/>
        </w:rPr>
        <w:t>причинам,</w:t>
      </w:r>
      <w:r w:rsidR="00111EC4">
        <w:rPr>
          <w:b/>
          <w:color w:val="27272E"/>
        </w:rPr>
        <w:t xml:space="preserve"> </w:t>
      </w:r>
      <w:r w:rsidRPr="00111EC4">
        <w:rPr>
          <w:b/>
          <w:color w:val="27272E"/>
        </w:rPr>
        <w:t xml:space="preserve">Посетитель вправе обратиться с заявлением о возврате билета, и возмещении </w:t>
      </w:r>
      <w:r w:rsidRPr="00111EC4">
        <w:rPr>
          <w:b/>
        </w:rPr>
        <w:t>денежных средств</w:t>
      </w:r>
      <w:r w:rsidRPr="00111EC4">
        <w:rPr>
          <w:b/>
          <w:color w:val="27272E"/>
        </w:rPr>
        <w:t xml:space="preserve"> за неиспользованный</w:t>
      </w:r>
      <w:r w:rsidRPr="00111EC4">
        <w:rPr>
          <w:b/>
          <w:i/>
          <w:color w:val="27272E"/>
        </w:rPr>
        <w:t xml:space="preserve"> </w:t>
      </w:r>
      <w:r w:rsidRPr="00111EC4">
        <w:rPr>
          <w:b/>
          <w:color w:val="27272E"/>
        </w:rPr>
        <w:t>билет.</w:t>
      </w:r>
      <w:r w:rsidR="007941C6">
        <w:rPr>
          <w:b/>
          <w:color w:val="27272E"/>
        </w:rPr>
        <w:t xml:space="preserve"> Заявление о возврате высылается на почту Экопарка</w:t>
      </w:r>
      <w:r w:rsidR="007941C6" w:rsidRPr="00111EC4">
        <w:rPr>
          <w:rStyle w:val="a4"/>
          <w:b w:val="0"/>
          <w:i/>
          <w:color w:val="27272E"/>
        </w:rPr>
        <w:t xml:space="preserve"> </w:t>
      </w:r>
      <w:r w:rsidR="007941C6" w:rsidRPr="007941C6">
        <w:rPr>
          <w:rStyle w:val="a4"/>
          <w:color w:val="27272E"/>
        </w:rPr>
        <w:t>Ep.vorsma@yandex.ru</w:t>
      </w:r>
    </w:p>
    <w:p w14:paraId="6F239CA6" w14:textId="77777777" w:rsidR="00111EC4" w:rsidRDefault="00111EC4" w:rsidP="003752FE">
      <w:pPr>
        <w:pStyle w:val="a3"/>
        <w:spacing w:before="300" w:beforeAutospacing="0" w:after="300" w:afterAutospacing="0" w:line="300" w:lineRule="atLeast"/>
        <w:rPr>
          <w:color w:val="000000"/>
          <w:shd w:val="clear" w:color="auto" w:fill="FFFFFF"/>
        </w:rPr>
      </w:pPr>
    </w:p>
    <w:p w14:paraId="443D7A00" w14:textId="77777777" w:rsidR="007941C6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</w:rPr>
      </w:pPr>
      <w:r w:rsidRPr="003752FE">
        <w:rPr>
          <w:rStyle w:val="a4"/>
          <w:color w:val="27272E"/>
        </w:rPr>
        <w:t>К заявлению о возврате дополнительно необходимо приложить следующие документы</w:t>
      </w:r>
      <w:r w:rsidR="007941C6" w:rsidRPr="007941C6">
        <w:rPr>
          <w:rStyle w:val="a4"/>
          <w:color w:val="27272E"/>
        </w:rPr>
        <w:t xml:space="preserve"> (</w:t>
      </w:r>
      <w:r w:rsidR="007941C6">
        <w:rPr>
          <w:rStyle w:val="a4"/>
          <w:color w:val="27272E"/>
        </w:rPr>
        <w:t>фото/ скан/ скрин)</w:t>
      </w:r>
      <w:r w:rsidRPr="003752FE">
        <w:rPr>
          <w:rStyle w:val="a4"/>
          <w:color w:val="27272E"/>
        </w:rPr>
        <w:t xml:space="preserve">: </w:t>
      </w:r>
    </w:p>
    <w:p w14:paraId="057E28D9" w14:textId="77777777" w:rsid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color w:val="27272E"/>
        </w:rPr>
      </w:pPr>
      <w:r w:rsidRPr="003752FE">
        <w:rPr>
          <w:rStyle w:val="a4"/>
          <w:b w:val="0"/>
          <w:color w:val="27272E"/>
        </w:rPr>
        <w:t xml:space="preserve">-документ, удостоверяющий личность </w:t>
      </w:r>
      <w:r w:rsidR="007E5CA2">
        <w:rPr>
          <w:rStyle w:val="a4"/>
          <w:b w:val="0"/>
          <w:color w:val="27272E"/>
        </w:rPr>
        <w:t>(</w:t>
      </w:r>
      <w:proofErr w:type="gramStart"/>
      <w:r w:rsidR="007E5CA2">
        <w:rPr>
          <w:rStyle w:val="a4"/>
          <w:b w:val="0"/>
          <w:color w:val="27272E"/>
        </w:rPr>
        <w:t>паспорт</w:t>
      </w:r>
      <w:r w:rsidR="007941C6">
        <w:rPr>
          <w:rStyle w:val="a4"/>
          <w:b w:val="0"/>
          <w:color w:val="27272E"/>
        </w:rPr>
        <w:t xml:space="preserve">) </w:t>
      </w:r>
      <w:r>
        <w:rPr>
          <w:bCs/>
          <w:color w:val="27272E"/>
        </w:rPr>
        <w:t xml:space="preserve">  </w:t>
      </w:r>
      <w:proofErr w:type="gramEnd"/>
      <w:r>
        <w:rPr>
          <w:bCs/>
          <w:color w:val="27272E"/>
        </w:rPr>
        <w:t xml:space="preserve">                                                                                       </w:t>
      </w:r>
      <w:r w:rsidRPr="003752FE">
        <w:rPr>
          <w:rStyle w:val="a4"/>
          <w:b w:val="0"/>
          <w:color w:val="27272E"/>
        </w:rPr>
        <w:t>- чек с указанием даты оплаты</w:t>
      </w:r>
      <w:r>
        <w:rPr>
          <w:rStyle w:val="a4"/>
          <w:b w:val="0"/>
          <w:color w:val="27272E"/>
        </w:rPr>
        <w:t xml:space="preserve">                                                                                                         </w:t>
      </w:r>
      <w:r w:rsidRPr="003752FE">
        <w:rPr>
          <w:rStyle w:val="a4"/>
          <w:b w:val="0"/>
          <w:color w:val="27272E"/>
        </w:rPr>
        <w:t xml:space="preserve">- реквизиты карты или </w:t>
      </w:r>
      <w:r w:rsidR="00111EC4" w:rsidRPr="003752FE">
        <w:rPr>
          <w:rStyle w:val="a4"/>
          <w:b w:val="0"/>
          <w:color w:val="27272E"/>
        </w:rPr>
        <w:t>счета,</w:t>
      </w:r>
      <w:r w:rsidRPr="003752FE">
        <w:rPr>
          <w:rStyle w:val="a4"/>
          <w:b w:val="0"/>
          <w:color w:val="27272E"/>
        </w:rPr>
        <w:t xml:space="preserve"> с которых была внесена оплата</w:t>
      </w:r>
    </w:p>
    <w:p w14:paraId="53F1ADF3" w14:textId="77777777" w:rsidR="007941C6" w:rsidRPr="007941C6" w:rsidRDefault="007941C6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i/>
          <w:color w:val="27272E"/>
        </w:rPr>
      </w:pPr>
      <w:r w:rsidRPr="007941C6">
        <w:rPr>
          <w:rStyle w:val="a4"/>
          <w:b w:val="0"/>
          <w:i/>
          <w:color w:val="27272E"/>
        </w:rPr>
        <w:t xml:space="preserve">Если оригинал билета находится у Вас на руках, его необходимо сдать на ресепшен Эко парка. </w:t>
      </w:r>
    </w:p>
    <w:p w14:paraId="79AB280D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</w:rPr>
      </w:pPr>
      <w:r w:rsidRPr="003752FE">
        <w:rPr>
          <w:rStyle w:val="a4"/>
          <w:color w:val="27272E"/>
          <w:shd w:val="clear" w:color="auto" w:fill="F7F7F7"/>
        </w:rPr>
        <w:t>Какую сумму вернут за Билет, в случае отказа посетителя от посещения Мероприятия по его инициативе:</w:t>
      </w:r>
    </w:p>
    <w:p w14:paraId="362C86B1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не позднее чем за 10 (десять) дней до даты мероприятия– 100% от номинальной стоимости билета;</w:t>
      </w:r>
    </w:p>
    <w:p w14:paraId="6537F377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менее чем за 10 (десять) но не позднее чем за 5 (пять) дней до даты мероприятия – 50% от номинальной стоимости билета;</w:t>
      </w:r>
    </w:p>
    <w:p w14:paraId="2E83FAC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менее чем за 5 (пять) но не позднее чем за 3 (три) дня до даты мероприятия – 30% от номинальной стоимости билета;</w:t>
      </w:r>
    </w:p>
    <w:p w14:paraId="1838FA11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  в случае обращения менее чем за 3 дня до даты мероприятия – денежные средства не возвращаются.</w:t>
      </w:r>
    </w:p>
    <w:p w14:paraId="5CDE1A1E" w14:textId="77777777" w:rsidR="003752FE" w:rsidRPr="00111EC4" w:rsidRDefault="003752FE" w:rsidP="003752FE">
      <w:pPr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</w:pPr>
      <w:r w:rsidRPr="00111EC4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>Денежные средства возвращаются на счет, с которого был оплачен электронный билет, указанный в Заявлении на возврат денежных средств. </w:t>
      </w:r>
    </w:p>
    <w:p w14:paraId="4F9CD6BA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b/>
          <w:color w:val="27272E"/>
        </w:rPr>
      </w:pPr>
    </w:p>
    <w:p w14:paraId="4EE671A4" w14:textId="36EDA29C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b w:val="0"/>
          <w:color w:val="27272E"/>
        </w:rPr>
      </w:pPr>
      <w:r w:rsidRPr="003752FE">
        <w:rPr>
          <w:b/>
          <w:color w:val="27272E"/>
          <w:shd w:val="clear" w:color="auto" w:fill="F7F7F7"/>
        </w:rPr>
        <w:t xml:space="preserve">В случае отказа Посетителя от посещения Мероприятия по </w:t>
      </w:r>
      <w:r w:rsidR="00C74C50" w:rsidRPr="003752FE">
        <w:rPr>
          <w:b/>
          <w:color w:val="27272E"/>
          <w:shd w:val="clear" w:color="auto" w:fill="F7F7F7"/>
        </w:rPr>
        <w:t>причинам, связанным</w:t>
      </w:r>
      <w:r w:rsidRPr="003752FE">
        <w:rPr>
          <w:b/>
          <w:color w:val="27272E"/>
          <w:shd w:val="clear" w:color="auto" w:fill="F7F7F7"/>
        </w:rPr>
        <w:t xml:space="preserve"> с болезнью Посетителя или со смертью лица, являвшегося членом его семьи или его близким родственником в соответствии с Семейным кодексом Российской Федерации, Посетитель вправе обратиться с заявлением о возврате билета, и возмещении денежных средств за неиспользованный билет</w:t>
      </w:r>
      <w:r w:rsidRPr="003752FE">
        <w:rPr>
          <w:rStyle w:val="a4"/>
          <w:b w:val="0"/>
          <w:color w:val="27272E"/>
        </w:rPr>
        <w:t>.</w:t>
      </w:r>
    </w:p>
    <w:p w14:paraId="79A272C5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lastRenderedPageBreak/>
        <w:t xml:space="preserve">В случае принятия решения о возврате денежных средств в </w:t>
      </w:r>
      <w:r w:rsidR="007E05D2" w:rsidRPr="003752FE">
        <w:rPr>
          <w:color w:val="27272E"/>
        </w:rPr>
        <w:t>связи с</w:t>
      </w:r>
      <w:r w:rsidRPr="003752FE">
        <w:rPr>
          <w:color w:val="27272E"/>
        </w:rPr>
        <w:t xml:space="preserve"> болезнью или со смертью члена семьи/близкого родственника посетителя, возврат осуществляется в размере 100% от стоимости билетов.</w:t>
      </w:r>
    </w:p>
    <w:p w14:paraId="6819F9B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</w:rPr>
      </w:pPr>
    </w:p>
    <w:p w14:paraId="478E790A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rStyle w:val="a4"/>
          <w:color w:val="27272E"/>
        </w:rPr>
        <w:t>К заявлению о возврате дополнительно необходимо приложить следующие документы:</w:t>
      </w:r>
    </w:p>
    <w:p w14:paraId="3FC64302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1. В связи с болезнью посетителя: скан/фото листка нетрудоспособности/справки из медицинской организации, подтверждающая факт заболевания посетителя, препятствующее посещению им мероприятия;</w:t>
      </w:r>
    </w:p>
    <w:p w14:paraId="34057D6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2. В связи со смертью члена семьи/близкого родственника посетителя: скан/фото свидетельства о смерти лица, являвшегося членом семьи/близким родственником посетителя и скан/фото документов, подтверждающих, что умершее лицо являлось членом семьи/близким родственником посетителя.</w:t>
      </w:r>
    </w:p>
    <w:p w14:paraId="51A9359B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Документы подтверждающие обстоятельства могут быть предоставлены в течение 14 (четырнадцати) дней с даты проведения Мероприятия при условии подачи заявления не позднее дня проведения Мероприятия.</w:t>
      </w:r>
    </w:p>
    <w:p w14:paraId="637A5CF0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</w:p>
    <w:p w14:paraId="684C5706" w14:textId="77777777" w:rsidR="003752FE" w:rsidRPr="003752FE" w:rsidRDefault="003752FE" w:rsidP="003752FE">
      <w:pPr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</w:pPr>
      <w:r w:rsidRPr="003752FE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>Денежные средства возвращаются на счет, с которого был оплачен электронный билет</w:t>
      </w:r>
      <w:proofErr w:type="gramStart"/>
      <w:r w:rsidRPr="003752FE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>, ,</w:t>
      </w:r>
      <w:proofErr w:type="gramEnd"/>
      <w:r w:rsidRPr="003752FE"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  <w:t xml:space="preserve"> указанный в Заявлении на возврат денежных средств. </w:t>
      </w:r>
    </w:p>
    <w:p w14:paraId="53B37A56" w14:textId="77777777" w:rsidR="003752FE" w:rsidRPr="003752FE" w:rsidRDefault="003752FE" w:rsidP="003752FE">
      <w:pPr>
        <w:rPr>
          <w:rFonts w:ascii="Times New Roman" w:hAnsi="Times New Roman" w:cs="Times New Roman"/>
          <w:color w:val="27272E"/>
          <w:sz w:val="24"/>
          <w:szCs w:val="24"/>
          <w:shd w:val="clear" w:color="auto" w:fill="F7F7F7"/>
        </w:rPr>
      </w:pPr>
    </w:p>
    <w:p w14:paraId="27692A6F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b/>
          <w:color w:val="27272E"/>
        </w:rPr>
      </w:pPr>
      <w:r w:rsidRPr="003752FE">
        <w:rPr>
          <w:b/>
          <w:color w:val="27272E"/>
        </w:rPr>
        <w:t>В возврате денежных средств может быть отказано если:</w:t>
      </w:r>
    </w:p>
    <w:p w14:paraId="088D9B1A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заявление на возврат в связи с болезнью подано после даты проведения мероприятия;</w:t>
      </w:r>
    </w:p>
    <w:p w14:paraId="3B83DF74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медицинские документы, подтверждающие болезнь посетителя поданы позднее 14 (четырнадцати) дней с даты проведения мероприятия;</w:t>
      </w:r>
    </w:p>
    <w:p w14:paraId="4D204905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представленные подтверждающие документы содержат недостоверную информацию;</w:t>
      </w:r>
    </w:p>
    <w:p w14:paraId="6A9E2386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- билеты приобретены после возникновения у посетителя болезни, препятствующей посещению им мероприятия.</w:t>
      </w:r>
    </w:p>
    <w:p w14:paraId="4FC5BC4C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rStyle w:val="a4"/>
          <w:color w:val="27272E"/>
          <w:shd w:val="clear" w:color="auto" w:fill="F7F7F7"/>
        </w:rPr>
      </w:pPr>
      <w:r w:rsidRPr="003752FE">
        <w:rPr>
          <w:rStyle w:val="a4"/>
          <w:color w:val="27272E"/>
          <w:shd w:val="clear" w:color="auto" w:fill="F7F7F7"/>
        </w:rPr>
        <w:t>Сроки рассмотрения заявлений о возврате денежных средств.</w:t>
      </w:r>
    </w:p>
    <w:p w14:paraId="6FD589AC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 xml:space="preserve"> Днем приема заявления, поданного в нерабочий/выходной день, считается следующий рабочий день. Заявления, поданные после 18:00 часов, считаются принятыми на следующий рабочий день. Если последним днем срока для принятия решения/уведомления посетителя является нерабочий/выходной день, решение может быть принято/посетитель может быть уведомлен на следующий рабочий день.</w:t>
      </w:r>
    </w:p>
    <w:p w14:paraId="6E0F720F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lastRenderedPageBreak/>
        <w:t>Заявление о возврате в связи с отказом посетителя от посещения мероприятия рассматривается в срок, не превышающий 10 (десяти) дней со дня приема заявления. </w:t>
      </w:r>
    </w:p>
    <w:p w14:paraId="61979CE9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Заявление о возврате в связи с болезнью посетителя рассматривается в течение 10 дней со дня поступления медицинских документов. В случае необходимости указанный срок рассмотрения может быть увеличен до 30 дней.</w:t>
      </w:r>
    </w:p>
    <w:p w14:paraId="106B9367" w14:textId="77777777" w:rsidR="003752FE" w:rsidRPr="003752FE" w:rsidRDefault="003752FE" w:rsidP="003752FE">
      <w:pPr>
        <w:pStyle w:val="a3"/>
        <w:spacing w:before="300" w:beforeAutospacing="0" w:after="300" w:afterAutospacing="0" w:line="300" w:lineRule="atLeast"/>
        <w:rPr>
          <w:color w:val="27272E"/>
        </w:rPr>
      </w:pPr>
      <w:r w:rsidRPr="003752FE">
        <w:rPr>
          <w:color w:val="27272E"/>
        </w:rPr>
        <w:t>Заявление о возврате в связи со смертью родственника рассматривается в течение 10 дней со дня поступления всех документов. В случае необходимости указанный срок рассмотрения может быть увеличен до 20 дней.</w:t>
      </w:r>
    </w:p>
    <w:p w14:paraId="53DE5C5F" w14:textId="77777777" w:rsidR="00294FA3" w:rsidRDefault="00294FA3" w:rsidP="003752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876BA" w14:textId="77777777" w:rsidR="00294FA3" w:rsidRPr="003752FE" w:rsidRDefault="00294FA3" w:rsidP="003752FE">
      <w:pPr>
        <w:rPr>
          <w:rFonts w:ascii="Times New Roman" w:hAnsi="Times New Roman" w:cs="Times New Roman"/>
          <w:sz w:val="24"/>
          <w:szCs w:val="24"/>
        </w:rPr>
      </w:pPr>
    </w:p>
    <w:sectPr w:rsidR="00294FA3" w:rsidRPr="003752FE" w:rsidSect="00F0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FE"/>
    <w:rsid w:val="000068CD"/>
    <w:rsid w:val="00041112"/>
    <w:rsid w:val="0005508D"/>
    <w:rsid w:val="00065FCD"/>
    <w:rsid w:val="000816BF"/>
    <w:rsid w:val="00084219"/>
    <w:rsid w:val="00090D7D"/>
    <w:rsid w:val="000C07E6"/>
    <w:rsid w:val="000C1FB7"/>
    <w:rsid w:val="000C317B"/>
    <w:rsid w:val="000D3CE6"/>
    <w:rsid w:val="000E1261"/>
    <w:rsid w:val="00100DB3"/>
    <w:rsid w:val="00102E69"/>
    <w:rsid w:val="00111EC4"/>
    <w:rsid w:val="0013168A"/>
    <w:rsid w:val="001355C8"/>
    <w:rsid w:val="001364F9"/>
    <w:rsid w:val="00143221"/>
    <w:rsid w:val="001434D6"/>
    <w:rsid w:val="00157F74"/>
    <w:rsid w:val="0017209F"/>
    <w:rsid w:val="001722E6"/>
    <w:rsid w:val="0017281E"/>
    <w:rsid w:val="001745F9"/>
    <w:rsid w:val="00177B1F"/>
    <w:rsid w:val="00183DC0"/>
    <w:rsid w:val="001857EB"/>
    <w:rsid w:val="001908E5"/>
    <w:rsid w:val="001914CC"/>
    <w:rsid w:val="001970BE"/>
    <w:rsid w:val="001A721D"/>
    <w:rsid w:val="001A736F"/>
    <w:rsid w:val="001B335C"/>
    <w:rsid w:val="001B4132"/>
    <w:rsid w:val="001C0BAC"/>
    <w:rsid w:val="001C5DAE"/>
    <w:rsid w:val="001D7925"/>
    <w:rsid w:val="001E0842"/>
    <w:rsid w:val="001F735D"/>
    <w:rsid w:val="002008CE"/>
    <w:rsid w:val="00204A3A"/>
    <w:rsid w:val="00205219"/>
    <w:rsid w:val="00222AD5"/>
    <w:rsid w:val="0022422F"/>
    <w:rsid w:val="0023436B"/>
    <w:rsid w:val="002476AA"/>
    <w:rsid w:val="002655E8"/>
    <w:rsid w:val="002737DB"/>
    <w:rsid w:val="00285856"/>
    <w:rsid w:val="00294FA3"/>
    <w:rsid w:val="002A09B2"/>
    <w:rsid w:val="002B0BD8"/>
    <w:rsid w:val="002B63FE"/>
    <w:rsid w:val="002B69CB"/>
    <w:rsid w:val="002B7D9C"/>
    <w:rsid w:val="002D6294"/>
    <w:rsid w:val="002E4793"/>
    <w:rsid w:val="002F2D09"/>
    <w:rsid w:val="00314105"/>
    <w:rsid w:val="00315B16"/>
    <w:rsid w:val="00324C5D"/>
    <w:rsid w:val="0034331B"/>
    <w:rsid w:val="0035634B"/>
    <w:rsid w:val="00363114"/>
    <w:rsid w:val="00364E9B"/>
    <w:rsid w:val="0036607F"/>
    <w:rsid w:val="00371C1A"/>
    <w:rsid w:val="003752FE"/>
    <w:rsid w:val="00376177"/>
    <w:rsid w:val="00376BFC"/>
    <w:rsid w:val="0039046C"/>
    <w:rsid w:val="003A2017"/>
    <w:rsid w:val="003A2505"/>
    <w:rsid w:val="003B24A6"/>
    <w:rsid w:val="003B4D4A"/>
    <w:rsid w:val="003C19E8"/>
    <w:rsid w:val="003D26F6"/>
    <w:rsid w:val="003E7DCD"/>
    <w:rsid w:val="003F42FE"/>
    <w:rsid w:val="004070AA"/>
    <w:rsid w:val="00407C44"/>
    <w:rsid w:val="0041413B"/>
    <w:rsid w:val="00414171"/>
    <w:rsid w:val="00416AB0"/>
    <w:rsid w:val="004204A8"/>
    <w:rsid w:val="00423871"/>
    <w:rsid w:val="00431D11"/>
    <w:rsid w:val="004352A0"/>
    <w:rsid w:val="00451E9A"/>
    <w:rsid w:val="00452C0E"/>
    <w:rsid w:val="00461708"/>
    <w:rsid w:val="004628D8"/>
    <w:rsid w:val="0046521D"/>
    <w:rsid w:val="0049306D"/>
    <w:rsid w:val="004936F3"/>
    <w:rsid w:val="004A265D"/>
    <w:rsid w:val="004A2BC0"/>
    <w:rsid w:val="004F207F"/>
    <w:rsid w:val="00505DC8"/>
    <w:rsid w:val="005065AB"/>
    <w:rsid w:val="00515A78"/>
    <w:rsid w:val="00516AB3"/>
    <w:rsid w:val="0052442D"/>
    <w:rsid w:val="00524E24"/>
    <w:rsid w:val="00527D4E"/>
    <w:rsid w:val="0054464A"/>
    <w:rsid w:val="00550CB0"/>
    <w:rsid w:val="005544AA"/>
    <w:rsid w:val="00564682"/>
    <w:rsid w:val="0056554F"/>
    <w:rsid w:val="005719E2"/>
    <w:rsid w:val="0059269B"/>
    <w:rsid w:val="00594955"/>
    <w:rsid w:val="005A1D85"/>
    <w:rsid w:val="005B44B4"/>
    <w:rsid w:val="005C04E4"/>
    <w:rsid w:val="005C479C"/>
    <w:rsid w:val="005C4FB0"/>
    <w:rsid w:val="005C7B6B"/>
    <w:rsid w:val="005D6FBA"/>
    <w:rsid w:val="005E41AB"/>
    <w:rsid w:val="006076C0"/>
    <w:rsid w:val="0061237E"/>
    <w:rsid w:val="00616D19"/>
    <w:rsid w:val="0062134C"/>
    <w:rsid w:val="00623C86"/>
    <w:rsid w:val="00651465"/>
    <w:rsid w:val="006530FB"/>
    <w:rsid w:val="00661541"/>
    <w:rsid w:val="00676585"/>
    <w:rsid w:val="00676735"/>
    <w:rsid w:val="006873F2"/>
    <w:rsid w:val="00690E9A"/>
    <w:rsid w:val="00694175"/>
    <w:rsid w:val="00694CF0"/>
    <w:rsid w:val="006A17F4"/>
    <w:rsid w:val="006B547C"/>
    <w:rsid w:val="006C278D"/>
    <w:rsid w:val="006C7061"/>
    <w:rsid w:val="006D041D"/>
    <w:rsid w:val="006D1F45"/>
    <w:rsid w:val="00701F05"/>
    <w:rsid w:val="007034F1"/>
    <w:rsid w:val="00705D62"/>
    <w:rsid w:val="007111A9"/>
    <w:rsid w:val="00721B9C"/>
    <w:rsid w:val="00742515"/>
    <w:rsid w:val="00757B09"/>
    <w:rsid w:val="00761E18"/>
    <w:rsid w:val="00764D92"/>
    <w:rsid w:val="0076553C"/>
    <w:rsid w:val="00765857"/>
    <w:rsid w:val="00773FDF"/>
    <w:rsid w:val="007767F6"/>
    <w:rsid w:val="00794045"/>
    <w:rsid w:val="007941C6"/>
    <w:rsid w:val="00796C3D"/>
    <w:rsid w:val="007A2BE1"/>
    <w:rsid w:val="007A7ACA"/>
    <w:rsid w:val="007B55F6"/>
    <w:rsid w:val="007C64D9"/>
    <w:rsid w:val="007D23FF"/>
    <w:rsid w:val="007D49DB"/>
    <w:rsid w:val="007D75DD"/>
    <w:rsid w:val="007D78C1"/>
    <w:rsid w:val="007E05D2"/>
    <w:rsid w:val="007E48CC"/>
    <w:rsid w:val="007E57BC"/>
    <w:rsid w:val="007E5CA2"/>
    <w:rsid w:val="007F23CB"/>
    <w:rsid w:val="00800DA0"/>
    <w:rsid w:val="008029BC"/>
    <w:rsid w:val="00804399"/>
    <w:rsid w:val="008053EA"/>
    <w:rsid w:val="00823D39"/>
    <w:rsid w:val="008263DC"/>
    <w:rsid w:val="008265D7"/>
    <w:rsid w:val="0083255B"/>
    <w:rsid w:val="00855591"/>
    <w:rsid w:val="00874F1F"/>
    <w:rsid w:val="00887777"/>
    <w:rsid w:val="00890407"/>
    <w:rsid w:val="008907E4"/>
    <w:rsid w:val="008A2176"/>
    <w:rsid w:val="008A5A75"/>
    <w:rsid w:val="008C57FF"/>
    <w:rsid w:val="008D0140"/>
    <w:rsid w:val="008E1EB1"/>
    <w:rsid w:val="008F3462"/>
    <w:rsid w:val="00936F24"/>
    <w:rsid w:val="00937665"/>
    <w:rsid w:val="00942EB2"/>
    <w:rsid w:val="009A6BF7"/>
    <w:rsid w:val="009D3F12"/>
    <w:rsid w:val="009D6A04"/>
    <w:rsid w:val="009F3A0D"/>
    <w:rsid w:val="00A057D6"/>
    <w:rsid w:val="00A0594F"/>
    <w:rsid w:val="00A06C36"/>
    <w:rsid w:val="00A07E18"/>
    <w:rsid w:val="00A166B6"/>
    <w:rsid w:val="00A226BC"/>
    <w:rsid w:val="00A26017"/>
    <w:rsid w:val="00A31A00"/>
    <w:rsid w:val="00A36A52"/>
    <w:rsid w:val="00A51A25"/>
    <w:rsid w:val="00A64269"/>
    <w:rsid w:val="00A92FC2"/>
    <w:rsid w:val="00A97798"/>
    <w:rsid w:val="00AA67F5"/>
    <w:rsid w:val="00AB6676"/>
    <w:rsid w:val="00AC3289"/>
    <w:rsid w:val="00AC597A"/>
    <w:rsid w:val="00AF4150"/>
    <w:rsid w:val="00AF6AB7"/>
    <w:rsid w:val="00B02732"/>
    <w:rsid w:val="00B043B5"/>
    <w:rsid w:val="00B07274"/>
    <w:rsid w:val="00B13EA3"/>
    <w:rsid w:val="00B22618"/>
    <w:rsid w:val="00B2269B"/>
    <w:rsid w:val="00B54AD3"/>
    <w:rsid w:val="00B62B0E"/>
    <w:rsid w:val="00B75F7D"/>
    <w:rsid w:val="00B8261D"/>
    <w:rsid w:val="00B83CC7"/>
    <w:rsid w:val="00B84ED3"/>
    <w:rsid w:val="00BA1D3B"/>
    <w:rsid w:val="00BA1F4B"/>
    <w:rsid w:val="00BC610F"/>
    <w:rsid w:val="00BC75D8"/>
    <w:rsid w:val="00BD0D8E"/>
    <w:rsid w:val="00BD5BFF"/>
    <w:rsid w:val="00BF01B1"/>
    <w:rsid w:val="00BF7110"/>
    <w:rsid w:val="00C079F6"/>
    <w:rsid w:val="00C124F9"/>
    <w:rsid w:val="00C23C4F"/>
    <w:rsid w:val="00C26FD1"/>
    <w:rsid w:val="00C74C50"/>
    <w:rsid w:val="00C776F4"/>
    <w:rsid w:val="00C80361"/>
    <w:rsid w:val="00C90A37"/>
    <w:rsid w:val="00CB01A9"/>
    <w:rsid w:val="00CB770E"/>
    <w:rsid w:val="00CD1DC4"/>
    <w:rsid w:val="00CD316E"/>
    <w:rsid w:val="00CD7D3E"/>
    <w:rsid w:val="00CE2431"/>
    <w:rsid w:val="00CF07EB"/>
    <w:rsid w:val="00D01BB1"/>
    <w:rsid w:val="00D01CFF"/>
    <w:rsid w:val="00D06CC3"/>
    <w:rsid w:val="00D11E6C"/>
    <w:rsid w:val="00D30E26"/>
    <w:rsid w:val="00D32513"/>
    <w:rsid w:val="00D33687"/>
    <w:rsid w:val="00D44A0E"/>
    <w:rsid w:val="00D45460"/>
    <w:rsid w:val="00D50B75"/>
    <w:rsid w:val="00D60985"/>
    <w:rsid w:val="00D870A1"/>
    <w:rsid w:val="00D91E86"/>
    <w:rsid w:val="00D93C23"/>
    <w:rsid w:val="00DA6F1B"/>
    <w:rsid w:val="00DB6CBE"/>
    <w:rsid w:val="00DD1169"/>
    <w:rsid w:val="00DD1C34"/>
    <w:rsid w:val="00DE2903"/>
    <w:rsid w:val="00DE5576"/>
    <w:rsid w:val="00DF20A4"/>
    <w:rsid w:val="00E037E0"/>
    <w:rsid w:val="00E07F2F"/>
    <w:rsid w:val="00E12DFE"/>
    <w:rsid w:val="00E2303B"/>
    <w:rsid w:val="00E2634C"/>
    <w:rsid w:val="00E31475"/>
    <w:rsid w:val="00E52B80"/>
    <w:rsid w:val="00E56727"/>
    <w:rsid w:val="00E62238"/>
    <w:rsid w:val="00E62806"/>
    <w:rsid w:val="00E6391E"/>
    <w:rsid w:val="00E80EEF"/>
    <w:rsid w:val="00E82DD7"/>
    <w:rsid w:val="00E87270"/>
    <w:rsid w:val="00E93B1E"/>
    <w:rsid w:val="00E953D4"/>
    <w:rsid w:val="00E956DB"/>
    <w:rsid w:val="00EA714E"/>
    <w:rsid w:val="00EB01D9"/>
    <w:rsid w:val="00EB25B1"/>
    <w:rsid w:val="00EC7EC8"/>
    <w:rsid w:val="00ED223C"/>
    <w:rsid w:val="00EF05C4"/>
    <w:rsid w:val="00EF0807"/>
    <w:rsid w:val="00EF3A53"/>
    <w:rsid w:val="00F0761D"/>
    <w:rsid w:val="00F11AEB"/>
    <w:rsid w:val="00F21590"/>
    <w:rsid w:val="00F320FB"/>
    <w:rsid w:val="00F62D3B"/>
    <w:rsid w:val="00F87F26"/>
    <w:rsid w:val="00FA2DEF"/>
    <w:rsid w:val="00FB2D15"/>
    <w:rsid w:val="00FB5DA7"/>
    <w:rsid w:val="00FC1C86"/>
    <w:rsid w:val="00FC6FE3"/>
    <w:rsid w:val="00FD1DD4"/>
    <w:rsid w:val="00FE5828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11E2"/>
  <w15:docId w15:val="{6C32E1F5-CC33-41CB-8286-BAA43C3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2FE"/>
    <w:rPr>
      <w:b/>
      <w:bCs/>
    </w:rPr>
  </w:style>
  <w:style w:type="character" w:styleId="a5">
    <w:name w:val="Hyperlink"/>
    <w:basedOn w:val="a0"/>
    <w:uiPriority w:val="99"/>
    <w:unhideWhenUsed/>
    <w:rsid w:val="007941C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9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Orlov Alex</cp:lastModifiedBy>
  <cp:revision>2</cp:revision>
  <dcterms:created xsi:type="dcterms:W3CDTF">2025-09-23T11:36:00Z</dcterms:created>
  <dcterms:modified xsi:type="dcterms:W3CDTF">2025-09-23T11:36:00Z</dcterms:modified>
</cp:coreProperties>
</file>